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A1D" w14:textId="46FB914B" w:rsidR="00062377" w:rsidRDefault="00EB1920">
      <w:pPr>
        <w:pStyle w:val="Zkladn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67872" behindDoc="1" locked="0" layoutInCell="1" allowOverlap="1" wp14:anchorId="7E39FC34" wp14:editId="5001E3B7">
            <wp:simplePos x="0" y="0"/>
            <wp:positionH relativeFrom="page">
              <wp:posOffset>-312420</wp:posOffset>
            </wp:positionH>
            <wp:positionV relativeFrom="paragraph">
              <wp:posOffset>-670559</wp:posOffset>
            </wp:positionV>
            <wp:extent cx="7936230" cy="3147060"/>
            <wp:effectExtent l="0" t="0" r="762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6654" cy="314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3165D" w14:textId="338224E2" w:rsidR="00F74005" w:rsidRDefault="00F74005">
      <w:pPr>
        <w:pStyle w:val="Zkladntext"/>
        <w:rPr>
          <w:rFonts w:ascii="Times New Roman"/>
          <w:sz w:val="20"/>
        </w:rPr>
      </w:pPr>
    </w:p>
    <w:p w14:paraId="0A5D9E7E" w14:textId="5AAA425C" w:rsidR="00F74005" w:rsidRDefault="00F74005">
      <w:pPr>
        <w:pStyle w:val="Zkladntext"/>
        <w:rPr>
          <w:rFonts w:ascii="Times New Roman"/>
          <w:sz w:val="20"/>
        </w:rPr>
      </w:pPr>
    </w:p>
    <w:p w14:paraId="4495FDCC" w14:textId="77777777" w:rsidR="00F74005" w:rsidRDefault="00F74005">
      <w:pPr>
        <w:pStyle w:val="Zkladntext"/>
        <w:rPr>
          <w:rFonts w:ascii="Times New Roman"/>
          <w:sz w:val="20"/>
        </w:rPr>
      </w:pPr>
    </w:p>
    <w:p w14:paraId="49365386" w14:textId="36CFCA00" w:rsidR="00FD53A9" w:rsidRDefault="00FD53A9" w:rsidP="00FD53A9">
      <w:pPr>
        <w:pStyle w:val="Zkladntext"/>
        <w:jc w:val="right"/>
        <w:rPr>
          <w:rFonts w:ascii="Times New Roman"/>
          <w:sz w:val="20"/>
        </w:rPr>
      </w:pPr>
    </w:p>
    <w:p w14:paraId="6EA0F6D0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3FE28C10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1142C779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CD7CD87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0D803FE9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56459116" w14:textId="77777777" w:rsidR="00EB1920" w:rsidRDefault="00EB1920" w:rsidP="00FD53A9">
      <w:pPr>
        <w:pStyle w:val="Zkladntext"/>
        <w:rPr>
          <w:color w:val="153458"/>
          <w:w w:val="115"/>
        </w:rPr>
      </w:pPr>
    </w:p>
    <w:p w14:paraId="06C91D9C" w14:textId="77777777" w:rsidR="002500E6" w:rsidRDefault="00D91FA9" w:rsidP="00D91FA9">
      <w:pPr>
        <w:pStyle w:val="Zkladntext"/>
        <w:rPr>
          <w:i/>
          <w:iCs/>
          <w:color w:val="153458"/>
          <w:spacing w:val="-11"/>
          <w:w w:val="115"/>
        </w:rPr>
      </w:pPr>
      <w:r w:rsidRPr="002500E6">
        <w:rPr>
          <w:i/>
          <w:iCs/>
          <w:noProof/>
        </w:rPr>
        <w:drawing>
          <wp:anchor distT="0" distB="0" distL="114300" distR="114300" simplePos="0" relativeHeight="487568896" behindDoc="0" locked="0" layoutInCell="1" allowOverlap="1" wp14:anchorId="7096F377" wp14:editId="38DBCC42">
            <wp:simplePos x="0" y="0"/>
            <wp:positionH relativeFrom="margin">
              <wp:align>right</wp:align>
            </wp:positionH>
            <wp:positionV relativeFrom="paragraph">
              <wp:posOffset>2289810</wp:posOffset>
            </wp:positionV>
            <wp:extent cx="3352800" cy="14159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415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B1920" w:rsidRPr="002500E6">
        <w:rPr>
          <w:i/>
          <w:iCs/>
          <w:color w:val="153458"/>
          <w:w w:val="115"/>
        </w:rPr>
        <w:t>Výsledky</w:t>
      </w:r>
      <w:proofErr w:type="spellEnd"/>
      <w:r w:rsidR="00EB1920" w:rsidRPr="002500E6">
        <w:rPr>
          <w:i/>
          <w:iCs/>
          <w:color w:val="153458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T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Ř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Í</w:t>
      </w:r>
      <w:r w:rsidR="00911339" w:rsidRPr="002500E6">
        <w:rPr>
          <w:i/>
          <w:iCs/>
          <w:color w:val="153458"/>
          <w:spacing w:val="-66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K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R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Á</w:t>
      </w:r>
      <w:r w:rsidR="00911339" w:rsidRPr="002500E6">
        <w:rPr>
          <w:i/>
          <w:iCs/>
          <w:color w:val="153458"/>
          <w:spacing w:val="-66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L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O</w:t>
      </w:r>
      <w:r w:rsidR="00911339" w:rsidRPr="002500E6">
        <w:rPr>
          <w:i/>
          <w:iCs/>
          <w:color w:val="153458"/>
          <w:spacing w:val="-67"/>
          <w:w w:val="115"/>
        </w:rPr>
        <w:t xml:space="preserve"> </w:t>
      </w:r>
      <w:r w:rsidR="00911339" w:rsidRPr="002500E6">
        <w:rPr>
          <w:i/>
          <w:iCs/>
          <w:color w:val="153458"/>
          <w:w w:val="115"/>
        </w:rPr>
        <w:t>V</w:t>
      </w:r>
      <w:r w:rsidR="00911339" w:rsidRPr="002500E6">
        <w:rPr>
          <w:i/>
          <w:iCs/>
          <w:color w:val="153458"/>
          <w:spacing w:val="-66"/>
          <w:w w:val="115"/>
        </w:rPr>
        <w:t xml:space="preserve"> </w:t>
      </w:r>
      <w:r w:rsidR="00EB1920" w:rsidRPr="002500E6">
        <w:rPr>
          <w:i/>
          <w:iCs/>
          <w:color w:val="153458"/>
          <w:w w:val="115"/>
        </w:rPr>
        <w:t>É</w:t>
      </w:r>
      <w:r w:rsidR="00456F66" w:rsidRPr="002500E6">
        <w:rPr>
          <w:i/>
          <w:iCs/>
          <w:color w:val="153458"/>
          <w:w w:val="115"/>
        </w:rPr>
        <w:t xml:space="preserve"> S</w:t>
      </w:r>
      <w:r w:rsidR="00456F66" w:rsidRPr="002500E6">
        <w:rPr>
          <w:i/>
          <w:iCs/>
          <w:color w:val="153458"/>
          <w:spacing w:val="-80"/>
          <w:w w:val="115"/>
        </w:rPr>
        <w:t xml:space="preserve"> </w:t>
      </w:r>
      <w:r w:rsidR="00456F66" w:rsidRPr="002500E6">
        <w:rPr>
          <w:i/>
          <w:iCs/>
          <w:color w:val="153458"/>
          <w:w w:val="115"/>
        </w:rPr>
        <w:t>B</w:t>
      </w:r>
      <w:r w:rsidR="00456F66" w:rsidRPr="002500E6">
        <w:rPr>
          <w:i/>
          <w:iCs/>
          <w:color w:val="153458"/>
          <w:spacing w:val="-79"/>
          <w:w w:val="115"/>
        </w:rPr>
        <w:t xml:space="preserve"> </w:t>
      </w:r>
      <w:r w:rsidR="00456F66" w:rsidRPr="002500E6">
        <w:rPr>
          <w:i/>
          <w:iCs/>
          <w:color w:val="153458"/>
          <w:w w:val="115"/>
        </w:rPr>
        <w:t>Í</w:t>
      </w:r>
      <w:r w:rsidR="00456F66" w:rsidRPr="002500E6">
        <w:rPr>
          <w:i/>
          <w:iCs/>
          <w:color w:val="153458"/>
          <w:spacing w:val="-79"/>
          <w:w w:val="115"/>
        </w:rPr>
        <w:t xml:space="preserve"> </w:t>
      </w:r>
      <w:r w:rsidR="00456F66" w:rsidRPr="002500E6">
        <w:rPr>
          <w:i/>
          <w:iCs/>
          <w:color w:val="153458"/>
          <w:w w:val="115"/>
        </w:rPr>
        <w:t>R</w:t>
      </w:r>
      <w:r w:rsidR="00456F66" w:rsidRPr="002500E6">
        <w:rPr>
          <w:i/>
          <w:iCs/>
          <w:color w:val="153458"/>
          <w:spacing w:val="-79"/>
          <w:w w:val="115"/>
        </w:rPr>
        <w:t xml:space="preserve"> </w:t>
      </w:r>
      <w:r w:rsidR="00456F66" w:rsidRPr="002500E6">
        <w:rPr>
          <w:i/>
          <w:iCs/>
          <w:color w:val="153458"/>
          <w:w w:val="115"/>
        </w:rPr>
        <w:t>K</w:t>
      </w:r>
      <w:r w:rsidR="00EB1920" w:rsidRPr="002500E6">
        <w:rPr>
          <w:i/>
          <w:iCs/>
          <w:color w:val="153458"/>
          <w:w w:val="115"/>
        </w:rPr>
        <w:t>Y</w:t>
      </w:r>
      <w:r w:rsidR="00456F66" w:rsidRPr="002500E6">
        <w:rPr>
          <w:i/>
          <w:iCs/>
          <w:color w:val="153458"/>
          <w:spacing w:val="-11"/>
          <w:w w:val="115"/>
        </w:rPr>
        <w:t xml:space="preserve"> 2025</w:t>
      </w:r>
    </w:p>
    <w:p w14:paraId="26F5C26D" w14:textId="7389C14A" w:rsidR="0085619A" w:rsidRPr="002500E6" w:rsidRDefault="00911339" w:rsidP="00D91FA9">
      <w:pPr>
        <w:pStyle w:val="Zkladntext"/>
        <w:rPr>
          <w:i/>
          <w:iCs/>
          <w:color w:val="153458"/>
          <w:w w:val="115"/>
        </w:rPr>
      </w:pPr>
      <w:r w:rsidRPr="002500E6">
        <w:rPr>
          <w:i/>
          <w:iCs/>
          <w:color w:val="153458"/>
          <w:w w:val="115"/>
        </w:rPr>
        <w:tab/>
      </w: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268"/>
      </w:tblGrid>
      <w:tr w:rsidR="00D91FA9" w:rsidRPr="00D91FA9" w14:paraId="368EB9A0" w14:textId="77777777" w:rsidTr="00D91FA9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0BFF002" w14:textId="66391E03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Domašov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 xml:space="preserve"> u </w:t>
            </w:r>
            <w:proofErr w:type="spellStart"/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Št</w:t>
            </w:r>
            <w:proofErr w:type="spellEnd"/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28A2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9 285,00   </w:t>
            </w:r>
          </w:p>
        </w:tc>
      </w:tr>
      <w:tr w:rsidR="00D91FA9" w:rsidRPr="00D91FA9" w14:paraId="0217E628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C740E36" w14:textId="3AE68821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Jív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o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45A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23 661,00   </w:t>
            </w:r>
          </w:p>
        </w:tc>
      </w:tr>
      <w:tr w:rsidR="00D91FA9" w:rsidRPr="00D91FA9" w14:paraId="06360821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9E54E9E" w14:textId="5E88772A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 xml:space="preserve">Domašov 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nad B.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52F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16 359,00   </w:t>
            </w:r>
          </w:p>
        </w:tc>
      </w:tr>
      <w:tr w:rsidR="00D91FA9" w:rsidRPr="00D91FA9" w14:paraId="5F5ED3DC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61E29B79" w14:textId="0AE52C5C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Norberča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67B8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9 300,00   </w:t>
            </w:r>
          </w:p>
        </w:tc>
      </w:tr>
      <w:tr w:rsidR="00D91FA9" w:rsidRPr="00D91FA9" w14:paraId="1C912FAE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3F28CD7" w14:textId="660E079A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 xml:space="preserve">Město </w:t>
            </w: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Libavá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FFDB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13 251,00   </w:t>
            </w:r>
          </w:p>
        </w:tc>
      </w:tr>
      <w:tr w:rsidR="00D91FA9" w:rsidRPr="00D91FA9" w14:paraId="081D0076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8DEE5C1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Huzová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1C9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10 298,00   </w:t>
            </w:r>
          </w:p>
        </w:tc>
      </w:tr>
      <w:tr w:rsidR="00D91FA9" w:rsidRPr="00D91FA9" w14:paraId="6978D0E0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BA76CAF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Strukov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49CB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9 210,00   </w:t>
            </w:r>
          </w:p>
        </w:tc>
      </w:tr>
      <w:tr w:rsidR="00D91FA9" w:rsidRPr="00D91FA9" w14:paraId="5A7AB190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AF2234D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Hlásnice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977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11 472,00   </w:t>
            </w:r>
          </w:p>
        </w:tc>
      </w:tr>
      <w:tr w:rsidR="00D91FA9" w:rsidRPr="00D91FA9" w14:paraId="47F5BDDE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FFAB828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Šternberk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9E03" w14:textId="1EDBD807" w:rsidR="00D91FA9" w:rsidRPr="00D91FA9" w:rsidRDefault="00D91FA9" w:rsidP="00D91FA9">
            <w:pPr>
              <w:jc w:val="right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D91FA9">
              <w:rPr>
                <w:rFonts w:asciiTheme="minorHAnsi" w:hAnsiTheme="minorHAnsi" w:cstheme="minorHAnsi"/>
                <w:sz w:val="28"/>
                <w:szCs w:val="28"/>
              </w:rPr>
              <w:t xml:space="preserve">235 815,00   </w:t>
            </w:r>
          </w:p>
        </w:tc>
      </w:tr>
      <w:tr w:rsidR="00D91FA9" w:rsidRPr="00D91FA9" w14:paraId="357367DA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981D340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Babice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23C7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19 728,00   </w:t>
            </w:r>
          </w:p>
        </w:tc>
      </w:tr>
      <w:tr w:rsidR="00D91FA9" w:rsidRPr="00D91FA9" w14:paraId="23AE780A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763F8E1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Mladějovice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BAE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21 887,00   </w:t>
            </w:r>
          </w:p>
        </w:tc>
      </w:tr>
      <w:tr w:rsidR="00D91FA9" w:rsidRPr="00D91FA9" w14:paraId="0768A060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73FEBB3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Komárov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A96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6 660,00   </w:t>
            </w:r>
          </w:p>
        </w:tc>
      </w:tr>
      <w:tr w:rsidR="00D91FA9" w:rsidRPr="00D91FA9" w14:paraId="4EAB8E6E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53DD3B38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Řídeč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C3F5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8 100,00   </w:t>
            </w:r>
          </w:p>
        </w:tc>
      </w:tr>
      <w:tr w:rsidR="00D91FA9" w:rsidRPr="00D91FA9" w14:paraId="22345B3F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2683F88A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 xml:space="preserve">Lužice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329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11 485,00   </w:t>
            </w:r>
          </w:p>
        </w:tc>
      </w:tr>
      <w:tr w:rsidR="00D91FA9" w:rsidRPr="00D91FA9" w14:paraId="4CE63BE2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D9D4113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Hnojice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50CB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30 840,00   </w:t>
            </w:r>
          </w:p>
        </w:tc>
      </w:tr>
      <w:tr w:rsidR="00D91FA9" w:rsidRPr="00D91FA9" w14:paraId="70ECA1FA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7943986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Žerotín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D26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22 316,00   </w:t>
            </w:r>
          </w:p>
        </w:tc>
      </w:tr>
      <w:tr w:rsidR="00D91FA9" w:rsidRPr="00D91FA9" w14:paraId="69FBCEEA" w14:textId="77777777" w:rsidTr="00D91FA9">
        <w:trPr>
          <w:trHeight w:val="32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410EF898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Liboš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B3F6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20 662,00   </w:t>
            </w:r>
          </w:p>
        </w:tc>
      </w:tr>
      <w:tr w:rsidR="00D91FA9" w:rsidRPr="00D91FA9" w14:paraId="12670BC9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7C3DCC3C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Mutkov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02D8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0,00   </w:t>
            </w:r>
          </w:p>
        </w:tc>
      </w:tr>
      <w:tr w:rsidR="00D91FA9" w:rsidRPr="00D91FA9" w14:paraId="6BF53415" w14:textId="77777777" w:rsidTr="00D91FA9">
        <w:trPr>
          <w:trHeight w:val="31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163BE667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Štěpánov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2BB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119 293,00   </w:t>
            </w:r>
          </w:p>
        </w:tc>
      </w:tr>
      <w:tr w:rsidR="00D91FA9" w:rsidRPr="00D91FA9" w14:paraId="6B5DF658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8DBF3A7" w14:textId="4A8A76E3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H</w:t>
            </w:r>
            <w:r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raničné Petrovice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867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7 680,00   </w:t>
            </w:r>
          </w:p>
        </w:tc>
      </w:tr>
      <w:tr w:rsidR="00D91FA9" w:rsidRPr="00D91FA9" w14:paraId="2C75D621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0EC082A3" w14:textId="6E313511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Horní Loděnice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53A7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9 118,00   </w:t>
            </w:r>
          </w:p>
        </w:tc>
      </w:tr>
      <w:tr w:rsidR="00D91FA9" w:rsidRPr="00D91FA9" w14:paraId="350C7B84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FA48D20" w14:textId="77777777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Lipina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D600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3 063,00   </w:t>
            </w:r>
          </w:p>
        </w:tc>
      </w:tr>
      <w:tr w:rsidR="00D91FA9" w:rsidRPr="00D91FA9" w14:paraId="1192BE28" w14:textId="77777777" w:rsidTr="00D91FA9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14:paraId="3AEB55AA" w14:textId="3577B8C9" w:rsidR="00D91FA9" w:rsidRPr="00D91FA9" w:rsidRDefault="00D91FA9" w:rsidP="00D91FA9">
            <w:pPr>
              <w:widowControl/>
              <w:autoSpaceDE/>
              <w:autoSpaceDN/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</w:pPr>
            <w:r w:rsidRPr="00D91FA9">
              <w:rPr>
                <w:rFonts w:ascii="Calibri" w:eastAsia="Times New Roman" w:hAnsi="Calibri" w:cs="Calibri"/>
                <w:sz w:val="28"/>
                <w:szCs w:val="28"/>
                <w:lang w:val="cs-CZ" w:eastAsia="cs-CZ"/>
              </w:rPr>
              <w:t>Moravský Beroun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2502" w14:textId="77777777" w:rsidR="00D91FA9" w:rsidRPr="00D91FA9" w:rsidRDefault="00D91FA9" w:rsidP="00D91FA9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</w:pPr>
            <w:r w:rsidRPr="00D91FA9">
              <w:rPr>
                <w:rFonts w:asciiTheme="minorHAnsi" w:eastAsia="Times New Roman" w:hAnsiTheme="minorHAnsi" w:cstheme="minorHAnsi"/>
                <w:sz w:val="28"/>
                <w:szCs w:val="28"/>
                <w:lang w:val="cs-CZ" w:eastAsia="cs-CZ"/>
              </w:rPr>
              <w:t xml:space="preserve">37 103,00   </w:t>
            </w:r>
          </w:p>
        </w:tc>
      </w:tr>
    </w:tbl>
    <w:p w14:paraId="4DCBB50D" w14:textId="33B6619F" w:rsidR="006010D0" w:rsidRPr="00D91FA9" w:rsidRDefault="006010D0" w:rsidP="00D91FA9">
      <w:pPr>
        <w:jc w:val="center"/>
        <w:rPr>
          <w:rFonts w:ascii="Calibri" w:hAnsi="Calibri" w:cs="Calibri"/>
          <w:i/>
          <w:iCs/>
          <w:color w:val="153458"/>
          <w:w w:val="110"/>
          <w:sz w:val="48"/>
          <w:szCs w:val="48"/>
        </w:rPr>
      </w:pP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Kdo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by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nás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chtěl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ještě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podpořit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,</w:t>
      </w:r>
    </w:p>
    <w:p w14:paraId="1AED83E6" w14:textId="5C4CC024" w:rsidR="006010D0" w:rsidRPr="00D91FA9" w:rsidRDefault="006010D0" w:rsidP="00D91FA9">
      <w:pPr>
        <w:jc w:val="center"/>
        <w:rPr>
          <w:rFonts w:ascii="Calibri" w:hAnsi="Calibri" w:cs="Calibri"/>
          <w:i/>
          <w:iCs/>
          <w:color w:val="153458"/>
          <w:w w:val="110"/>
          <w:sz w:val="48"/>
          <w:szCs w:val="48"/>
        </w:rPr>
      </w:pP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jsou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k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dispozici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webové</w:t>
      </w:r>
      <w:proofErr w:type="spellEnd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 xml:space="preserve"> </w:t>
      </w:r>
      <w:proofErr w:type="spellStart"/>
      <w:r w:rsidRPr="00D91FA9">
        <w:rPr>
          <w:rFonts w:ascii="Calibri" w:hAnsi="Calibri" w:cs="Calibri"/>
          <w:i/>
          <w:iCs/>
          <w:color w:val="153458"/>
          <w:w w:val="110"/>
          <w:sz w:val="48"/>
          <w:szCs w:val="48"/>
        </w:rPr>
        <w:t>stránky</w:t>
      </w:r>
      <w:proofErr w:type="spellEnd"/>
    </w:p>
    <w:p w14:paraId="0B960C64" w14:textId="6337DA30" w:rsidR="00326EAB" w:rsidRPr="00D91FA9" w:rsidRDefault="002500E6" w:rsidP="00D91FA9">
      <w:pPr>
        <w:jc w:val="center"/>
        <w:rPr>
          <w:rFonts w:ascii="Calibri" w:hAnsi="Calibri" w:cs="Calibri"/>
          <w:i/>
          <w:iCs/>
          <w:color w:val="153458"/>
          <w:w w:val="110"/>
          <w:sz w:val="48"/>
          <w:szCs w:val="48"/>
        </w:rPr>
      </w:pPr>
      <w:hyperlink r:id="rId10" w:history="1">
        <w:r w:rsidR="006010D0" w:rsidRPr="00D91FA9">
          <w:rPr>
            <w:rStyle w:val="Hypertextovodkaz"/>
            <w:rFonts w:ascii="Calibri" w:hAnsi="Calibri" w:cs="Calibri"/>
            <w:i/>
            <w:iCs/>
            <w:w w:val="110"/>
            <w:sz w:val="48"/>
            <w:szCs w:val="48"/>
          </w:rPr>
          <w:t>www.trikralovasbirka.cz</w:t>
        </w:r>
      </w:hyperlink>
    </w:p>
    <w:sectPr w:rsidR="00326EAB" w:rsidRPr="00D91FA9" w:rsidSect="00EB1920">
      <w:type w:val="continuous"/>
      <w:pgSz w:w="11910" w:h="1685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5"/>
    <w:rsid w:val="00062377"/>
    <w:rsid w:val="000F4C71"/>
    <w:rsid w:val="001138EE"/>
    <w:rsid w:val="00155E99"/>
    <w:rsid w:val="002500E6"/>
    <w:rsid w:val="00326EAB"/>
    <w:rsid w:val="00456F66"/>
    <w:rsid w:val="005C7B50"/>
    <w:rsid w:val="006010D0"/>
    <w:rsid w:val="00603A07"/>
    <w:rsid w:val="006C24CB"/>
    <w:rsid w:val="00723229"/>
    <w:rsid w:val="0085619A"/>
    <w:rsid w:val="00864DD2"/>
    <w:rsid w:val="008C06D7"/>
    <w:rsid w:val="00911339"/>
    <w:rsid w:val="009C073D"/>
    <w:rsid w:val="00A6120C"/>
    <w:rsid w:val="00AA112E"/>
    <w:rsid w:val="00AC725B"/>
    <w:rsid w:val="00AD6931"/>
    <w:rsid w:val="00B23A45"/>
    <w:rsid w:val="00B52A98"/>
    <w:rsid w:val="00CD6733"/>
    <w:rsid w:val="00D77D34"/>
    <w:rsid w:val="00D84DBF"/>
    <w:rsid w:val="00D91FA9"/>
    <w:rsid w:val="00EB1920"/>
    <w:rsid w:val="00F74005"/>
    <w:rsid w:val="00F95A83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CD7"/>
  <w15:docId w15:val="{30BCA2D9-CB68-4B12-A78F-FF663DDF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3">
    <w:name w:val="heading 3"/>
    <w:basedOn w:val="Normln"/>
    <w:link w:val="Nadpis3Char"/>
    <w:uiPriority w:val="9"/>
    <w:qFormat/>
    <w:rsid w:val="000F4C71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44"/>
      <w:szCs w:val="44"/>
    </w:rPr>
  </w:style>
  <w:style w:type="paragraph" w:styleId="Nzev">
    <w:name w:val="Title"/>
    <w:basedOn w:val="Normln"/>
    <w:uiPriority w:val="10"/>
    <w:qFormat/>
    <w:pPr>
      <w:spacing w:before="85"/>
      <w:ind w:left="90" w:right="90"/>
      <w:jc w:val="center"/>
    </w:pPr>
    <w:rPr>
      <w:sz w:val="261"/>
      <w:szCs w:val="26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rsid w:val="000F4C71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F4C7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A98"/>
    <w:rPr>
      <w:rFonts w:ascii="Segoe UI" w:eastAsia="Arial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612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rikralovasbirka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3ED23D613AE489BFB79D2326D3001" ma:contentTypeVersion="11" ma:contentTypeDescription="Vytvoří nový dokument" ma:contentTypeScope="" ma:versionID="3444f8cfdf030bb91b9b5a05a949a989">
  <xsd:schema xmlns:xsd="http://www.w3.org/2001/XMLSchema" xmlns:xs="http://www.w3.org/2001/XMLSchema" xmlns:p="http://schemas.microsoft.com/office/2006/metadata/properties" xmlns:ns2="e5d6bd23-9fca-4efe-96e4-e2b57937657b" xmlns:ns3="9e87bdc0-895c-4861-9e0d-5dcc335a2ff7" targetNamespace="http://schemas.microsoft.com/office/2006/metadata/properties" ma:root="true" ma:fieldsID="5069b8eb8af8b45d783a17128b55b32b" ns2:_="" ns3:_="">
    <xsd:import namespace="e5d6bd23-9fca-4efe-96e4-e2b57937657b"/>
    <xsd:import namespace="9e87bdc0-895c-4861-9e0d-5dcc335a2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6bd23-9fca-4efe-96e4-e2b579376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c98ed3de-1ec3-40d0-b1da-4078c7a43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7bdc0-895c-4861-9e0d-5dcc335a2f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d224e1-b68e-4083-aa04-6b84d65f44d0}" ma:internalName="TaxCatchAll" ma:showField="CatchAllData" ma:web="9e87bdc0-895c-4861-9e0d-5dcc335a2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7bdc0-895c-4861-9e0d-5dcc335a2ff7" xsi:nil="true"/>
    <lcf76f155ced4ddcb4097134ff3c332f xmlns="e5d6bd23-9fca-4efe-96e4-e2b57937657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1979E-22AA-4396-AE8A-932CC7208D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DC5F06-2586-4CEF-A26A-5A047071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6bd23-9fca-4efe-96e4-e2b57937657b"/>
    <ds:schemaRef ds:uri="9e87bdc0-895c-4861-9e0d-5dcc335a2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997A7-64D4-4DE1-970B-72F491F7669F}">
  <ds:schemaRefs>
    <ds:schemaRef ds:uri="http://schemas.microsoft.com/office/2006/metadata/properties"/>
    <ds:schemaRef ds:uri="http://schemas.microsoft.com/office/infopath/2007/PartnerControls"/>
    <ds:schemaRef ds:uri="9e87bdc0-895c-4861-9e0d-5dcc335a2ff7"/>
    <ds:schemaRef ds:uri="e5d6bd23-9fca-4efe-96e4-e2b57937657b"/>
  </ds:schemaRefs>
</ds:datastoreItem>
</file>

<file path=customXml/itemProps4.xml><?xml version="1.0" encoding="utf-8"?>
<ds:datastoreItem xmlns:ds="http://schemas.openxmlformats.org/officeDocument/2006/customXml" ds:itemID="{FEEF25CF-8F95-439F-BDEB-CC9DEAE33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keywords>DAET8i7tZlc,BADTdScMCSQ</cp:keywords>
  <cp:lastModifiedBy>Dana Axmannová</cp:lastModifiedBy>
  <cp:revision>3</cp:revision>
  <cp:lastPrinted>2021-02-02T12:59:00Z</cp:lastPrinted>
  <dcterms:created xsi:type="dcterms:W3CDTF">2025-01-24T09:51:00Z</dcterms:created>
  <dcterms:modified xsi:type="dcterms:W3CDTF">2025-01-24T09:52:00Z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2021-01-29T00:00:00Z</vt:filetime>
  </property>
  <property fmtid="{D5CDD505-2E9C-101B-9397-08002B2CF9AE}" pid="5" name="ContentTypeId">
    <vt:lpwstr>0x01010055D3ED23D613AE489BFB79D2326D3001</vt:lpwstr>
  </property>
</Properties>
</file>